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6A9" w:rsidRDefault="00603CB0" w:rsidP="0045456C">
      <w:pPr>
        <w:tabs>
          <w:tab w:val="left" w:pos="660"/>
          <w:tab w:val="center" w:pos="4819"/>
        </w:tabs>
      </w:pPr>
      <w:r>
        <w:rPr>
          <w:position w:val="50"/>
          <w:sz w:val="36"/>
        </w:rPr>
        <w:t xml:space="preserve"> </w:t>
      </w:r>
      <w:r w:rsidR="0045456C" w:rsidRPr="0045456C">
        <w:rPr>
          <w:noProof/>
          <w:position w:val="50"/>
          <w:sz w:val="36"/>
        </w:rPr>
        <w:drawing>
          <wp:inline distT="0" distB="0" distL="0" distR="0">
            <wp:extent cx="3752850" cy="647700"/>
            <wp:effectExtent l="0" t="0" r="6350" b="1270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2E" w:rsidRPr="00A85A2E" w:rsidRDefault="00A85A2E" w:rsidP="00C57CBC">
      <w:pPr>
        <w:rPr>
          <w:rFonts w:ascii="Arial" w:eastAsiaTheme="minorEastAsia" w:hAnsi="Arial" w:cstheme="minorBidi"/>
          <w:sz w:val="16"/>
          <w:szCs w:val="16"/>
        </w:rPr>
      </w:pPr>
      <w:r w:rsidRPr="00A85A2E">
        <w:rPr>
          <w:rFonts w:ascii="Arial" w:eastAsiaTheme="minorEastAsia" w:hAnsi="Arial" w:cstheme="minorBidi"/>
          <w:sz w:val="16"/>
          <w:szCs w:val="16"/>
        </w:rPr>
        <w:t>Modulo ufficio ricerca</w:t>
      </w:r>
    </w:p>
    <w:p w:rsidR="00A85A2E" w:rsidRDefault="00A85A2E" w:rsidP="00C57CBC">
      <w:pPr>
        <w:rPr>
          <w:rFonts w:ascii="Arial" w:eastAsiaTheme="minorEastAsia" w:hAnsi="Arial" w:cstheme="minorBidi"/>
          <w:sz w:val="22"/>
        </w:rPr>
      </w:pPr>
    </w:p>
    <w:p w:rsidR="00C57CBC" w:rsidRPr="00C57CBC" w:rsidRDefault="00C57CBC" w:rsidP="00C57CBC">
      <w:pPr>
        <w:rPr>
          <w:rFonts w:ascii="Arial" w:eastAsiaTheme="minorEastAsia" w:hAnsi="Arial" w:cstheme="minorBidi"/>
          <w:sz w:val="22"/>
        </w:rPr>
      </w:pPr>
      <w:r w:rsidRPr="00C57CBC">
        <w:rPr>
          <w:rFonts w:ascii="Arial" w:eastAsiaTheme="minorEastAsia" w:hAnsi="Arial" w:cstheme="minorBidi"/>
          <w:sz w:val="22"/>
        </w:rPr>
        <w:t>Prot.</w:t>
      </w:r>
    </w:p>
    <w:p w:rsidR="00C57CBC" w:rsidRPr="00C57CBC" w:rsidRDefault="00C57CBC" w:rsidP="00C57CBC">
      <w:pPr>
        <w:rPr>
          <w:rFonts w:ascii="Arial" w:eastAsiaTheme="minorEastAsia" w:hAnsi="Arial" w:cstheme="minorBidi"/>
          <w:sz w:val="22"/>
        </w:rPr>
      </w:pPr>
      <w:r w:rsidRPr="00C57CBC">
        <w:rPr>
          <w:rFonts w:ascii="Arial" w:eastAsiaTheme="minorEastAsia" w:hAnsi="Arial" w:cstheme="minorBidi"/>
          <w:sz w:val="22"/>
        </w:rPr>
        <w:t>Tit</w:t>
      </w:r>
    </w:p>
    <w:p w:rsidR="00C57CBC" w:rsidRPr="00C57CBC" w:rsidRDefault="00C57CBC" w:rsidP="00C57CBC">
      <w:pPr>
        <w:rPr>
          <w:rFonts w:ascii="Arial" w:eastAsiaTheme="minorEastAsia" w:hAnsi="Arial" w:cstheme="minorBidi"/>
          <w:sz w:val="22"/>
        </w:rPr>
      </w:pPr>
    </w:p>
    <w:p w:rsidR="00C57CBC" w:rsidRPr="00C57CBC" w:rsidRDefault="00C57CBC" w:rsidP="00C57CBC">
      <w:pPr>
        <w:rPr>
          <w:rFonts w:ascii="Arial" w:eastAsiaTheme="minorEastAsia" w:hAnsi="Arial" w:cstheme="minorBidi"/>
          <w:sz w:val="22"/>
        </w:rPr>
      </w:pP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</w:p>
    <w:p w:rsidR="00C57CBC" w:rsidRPr="00C57CBC" w:rsidRDefault="00C57CBC" w:rsidP="00C57CBC">
      <w:pPr>
        <w:rPr>
          <w:rFonts w:ascii="Arial" w:eastAsiaTheme="minorEastAsia" w:hAnsi="Arial" w:cstheme="minorBidi"/>
          <w:sz w:val="22"/>
        </w:rPr>
      </w:pP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</w:r>
      <w:r w:rsidRPr="00C57CBC">
        <w:rPr>
          <w:rFonts w:ascii="Arial" w:eastAsiaTheme="minorEastAsia" w:hAnsi="Arial" w:cstheme="minorBidi"/>
          <w:sz w:val="22"/>
        </w:rPr>
        <w:tab/>
        <w:t>Verona,</w:t>
      </w:r>
    </w:p>
    <w:p w:rsidR="00C57CBC" w:rsidRPr="00C57CBC" w:rsidRDefault="00C57CBC" w:rsidP="00C57CBC">
      <w:pPr>
        <w:autoSpaceDE w:val="0"/>
        <w:autoSpaceDN w:val="0"/>
        <w:adjustRightInd w:val="0"/>
        <w:ind w:left="5670"/>
        <w:rPr>
          <w:rFonts w:ascii="Arial" w:eastAsia="Calibri" w:hAnsi="Arial" w:cs="Arial"/>
          <w:b/>
          <w:sz w:val="22"/>
          <w:szCs w:val="22"/>
        </w:rPr>
      </w:pPr>
    </w:p>
    <w:p w:rsidR="00C57CBC" w:rsidRPr="00C57CBC" w:rsidRDefault="00C57CBC" w:rsidP="00C57CBC">
      <w:pPr>
        <w:autoSpaceDE w:val="0"/>
        <w:autoSpaceDN w:val="0"/>
        <w:adjustRightInd w:val="0"/>
        <w:rPr>
          <w:rFonts w:ascii="Arial" w:eastAsia="Calibri" w:hAnsi="Arial" w:cs="Arial"/>
          <w:b/>
          <w:sz w:val="22"/>
          <w:szCs w:val="22"/>
        </w:rPr>
      </w:pPr>
    </w:p>
    <w:p w:rsidR="00C57CBC" w:rsidRPr="009619CD" w:rsidRDefault="00C57CBC" w:rsidP="00C57CBC">
      <w:pPr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  <w:r w:rsidRPr="009619CD">
        <w:rPr>
          <w:rFonts w:eastAsia="Calibri"/>
          <w:b/>
        </w:rPr>
        <w:t xml:space="preserve">Oggetto: </w:t>
      </w:r>
      <w:r w:rsidRPr="009619CD">
        <w:rPr>
          <w:rFonts w:eastAsia="Calibri"/>
          <w:b/>
          <w:lang w:eastAsia="en-US"/>
        </w:rPr>
        <w:t>Attestazioni relative alle attività di ricerca ai sensi del “</w:t>
      </w:r>
      <w:r w:rsidR="00E723DD" w:rsidRPr="009619CD">
        <w:rPr>
          <w:rFonts w:eastAsia="Calibri"/>
          <w:b/>
          <w:lang w:eastAsia="en-US"/>
        </w:rPr>
        <w:t>Regolamento per la costituzione e la disciplina del fondo per la premialità” e “</w:t>
      </w:r>
      <w:r w:rsidR="00E723DD" w:rsidRPr="009619CD">
        <w:rPr>
          <w:b/>
          <w:bCs/>
          <w:shd w:val="clear" w:color="auto" w:fill="FFFFFF"/>
        </w:rPr>
        <w:t>Regolamento contratti e convenzioni per attività conto terzi”</w:t>
      </w:r>
    </w:p>
    <w:p w:rsidR="00C57CBC" w:rsidRPr="009619CD" w:rsidRDefault="00C57CBC" w:rsidP="00C57CBC">
      <w:pPr>
        <w:autoSpaceDE w:val="0"/>
        <w:autoSpaceDN w:val="0"/>
        <w:adjustRightInd w:val="0"/>
        <w:rPr>
          <w:rFonts w:eastAsia="Calibri"/>
          <w:b/>
        </w:rPr>
      </w:pPr>
    </w:p>
    <w:p w:rsidR="0075426C" w:rsidRPr="009619CD" w:rsidRDefault="00C57CBC" w:rsidP="0075426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619CD">
        <w:rPr>
          <w:rFonts w:eastAsia="Calibri"/>
          <w:lang w:eastAsia="en-US"/>
        </w:rPr>
        <w:t xml:space="preserve">In qualità di Responsabile Scientifico del progetto di ricerca finanziato, dal titolo: </w:t>
      </w:r>
      <w:r w:rsidR="005A0ABD" w:rsidRPr="009619CD">
        <w:rPr>
          <w:rFonts w:eastAsia="Calibri"/>
          <w:lang w:eastAsia="en-US"/>
        </w:rPr>
        <w:t>“</w:t>
      </w:r>
      <w:r w:rsidR="009619CD">
        <w:t>_______________</w:t>
      </w:r>
      <w:r w:rsidR="005A0ABD" w:rsidRPr="009619CD">
        <w:rPr>
          <w:rFonts w:eastAsia="Calibri"/>
          <w:lang w:eastAsia="en-US"/>
        </w:rPr>
        <w:t>”</w:t>
      </w:r>
      <w:r w:rsidR="00A83637" w:rsidRPr="009619CD">
        <w:rPr>
          <w:rFonts w:eastAsia="Calibri"/>
          <w:lang w:eastAsia="en-US"/>
        </w:rPr>
        <w:t xml:space="preserve"> </w:t>
      </w:r>
      <w:r w:rsidRPr="009619CD">
        <w:rPr>
          <w:rFonts w:eastAsia="Calibri"/>
          <w:lang w:eastAsia="en-US"/>
        </w:rPr>
        <w:t>presentato nell</w:t>
      </w:r>
      <w:r w:rsidR="00D136CA" w:rsidRPr="009619CD">
        <w:rPr>
          <w:rFonts w:eastAsia="Calibri"/>
          <w:lang w:eastAsia="en-US"/>
        </w:rPr>
        <w:t>’ambi</w:t>
      </w:r>
      <w:r w:rsidR="00691120" w:rsidRPr="009619CD">
        <w:rPr>
          <w:rFonts w:eastAsia="Calibri"/>
          <w:lang w:eastAsia="en-US"/>
        </w:rPr>
        <w:t xml:space="preserve">to di un bando competitivo </w:t>
      </w:r>
      <w:r w:rsidR="009619CD">
        <w:rPr>
          <w:rFonts w:eastAsia="Calibri"/>
          <w:lang w:eastAsia="en-US"/>
        </w:rPr>
        <w:t xml:space="preserve">_______________ </w:t>
      </w:r>
      <w:r w:rsidRPr="009619CD">
        <w:rPr>
          <w:rFonts w:eastAsia="Calibri"/>
          <w:lang w:eastAsia="en-US"/>
        </w:rPr>
        <w:t xml:space="preserve">e promosso </w:t>
      </w:r>
      <w:r w:rsidR="000706BC" w:rsidRPr="009619CD">
        <w:rPr>
          <w:rFonts w:eastAsia="Calibri"/>
          <w:lang w:eastAsia="en-US"/>
        </w:rPr>
        <w:t>da</w:t>
      </w:r>
      <w:r w:rsidR="009619CD">
        <w:rPr>
          <w:rFonts w:eastAsia="Calibri"/>
          <w:lang w:eastAsia="en-US"/>
        </w:rPr>
        <w:t xml:space="preserve"> _____________________________________</w:t>
      </w:r>
      <w:r w:rsidR="0075426C" w:rsidRPr="009619CD">
        <w:rPr>
          <w:rFonts w:eastAsia="Calibri"/>
          <w:lang w:eastAsia="en-US"/>
        </w:rPr>
        <w:t>:</w:t>
      </w:r>
    </w:p>
    <w:p w:rsidR="0075426C" w:rsidRPr="009619CD" w:rsidRDefault="0075426C" w:rsidP="00F51D91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619CD">
        <w:rPr>
          <w:rFonts w:eastAsia="Calibri"/>
          <w:lang w:eastAsia="en-US"/>
        </w:rPr>
        <w:t>comunico che è stato accettato il finanziamento del progetto “</w:t>
      </w:r>
      <w:r w:rsidR="009619CD">
        <w:rPr>
          <w:rFonts w:eastAsia="Calibri"/>
          <w:lang w:eastAsia="en-US"/>
        </w:rPr>
        <w:t>____________</w:t>
      </w:r>
      <w:r w:rsidRPr="009619CD">
        <w:rPr>
          <w:rFonts w:eastAsia="Calibri"/>
          <w:lang w:eastAsia="en-US"/>
        </w:rPr>
        <w:t>” e che è stato siglato il relativo accordo (Grant Agreement</w:t>
      </w:r>
      <w:r w:rsidR="009619CD">
        <w:rPr>
          <w:rFonts w:eastAsia="Calibri"/>
          <w:lang w:eastAsia="en-US"/>
        </w:rPr>
        <w:t xml:space="preserve"> n._____________ </w:t>
      </w:r>
      <w:r w:rsidRPr="009619CD">
        <w:rPr>
          <w:rFonts w:eastAsia="Calibri"/>
          <w:lang w:eastAsia="en-US"/>
        </w:rPr>
        <w:t>);</w:t>
      </w:r>
    </w:p>
    <w:p w:rsidR="0075426C" w:rsidRPr="009619CD" w:rsidRDefault="0075426C" w:rsidP="0075426C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619CD">
        <w:rPr>
          <w:rFonts w:eastAsia="Calibri"/>
          <w:lang w:eastAsia="en-US"/>
        </w:rPr>
        <w:t xml:space="preserve">affermo che non sussistono eventuali conflitti di interesse attuali o </w:t>
      </w:r>
      <w:r w:rsidR="009619CD">
        <w:rPr>
          <w:rFonts w:eastAsia="Calibri"/>
          <w:lang w:eastAsia="en-US"/>
        </w:rPr>
        <w:t xml:space="preserve">anche solo </w:t>
      </w:r>
      <w:r w:rsidRPr="009619CD">
        <w:rPr>
          <w:rFonts w:eastAsia="Calibri"/>
          <w:lang w:eastAsia="en-US"/>
        </w:rPr>
        <w:t>potenziali da parte mia in qualità di responsabile scientifico e che ho effettuato personalmente l’analisi dei rischi relativi al rapporto contrattuale e relative forme di mitigazione adottate;</w:t>
      </w:r>
    </w:p>
    <w:p w:rsidR="00C57CBC" w:rsidRPr="009619CD" w:rsidRDefault="0075426C" w:rsidP="0075426C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619CD">
        <w:rPr>
          <w:rFonts w:eastAsia="Calibri"/>
          <w:lang w:eastAsia="en-US"/>
        </w:rPr>
        <w:t>dichiaro che il budget del progetto approvato comprende le seguenti quote:</w:t>
      </w:r>
    </w:p>
    <w:p w:rsidR="0075426C" w:rsidRPr="009619CD" w:rsidRDefault="0075426C" w:rsidP="0075426C">
      <w:pPr>
        <w:autoSpaceDE w:val="0"/>
        <w:autoSpaceDN w:val="0"/>
        <w:adjustRightInd w:val="0"/>
        <w:rPr>
          <w:rFonts w:eastAsia="Calibri"/>
          <w:b/>
          <w:lang w:eastAsia="en-US"/>
        </w:rPr>
      </w:pPr>
    </w:p>
    <w:tbl>
      <w:tblPr>
        <w:tblStyle w:val="Grigliatabella1"/>
        <w:tblW w:w="9811" w:type="dxa"/>
        <w:jc w:val="center"/>
        <w:tblLook w:val="04A0" w:firstRow="1" w:lastRow="0" w:firstColumn="1" w:lastColumn="0" w:noHBand="0" w:noVBand="1"/>
      </w:tblPr>
      <w:tblGrid>
        <w:gridCol w:w="7797"/>
        <w:gridCol w:w="2014"/>
      </w:tblGrid>
      <w:tr w:rsidR="00C57CBC" w:rsidRPr="009619CD" w:rsidTr="00265C51">
        <w:trPr>
          <w:jc w:val="center"/>
        </w:trPr>
        <w:tc>
          <w:tcPr>
            <w:tcW w:w="7797" w:type="dxa"/>
          </w:tcPr>
          <w:p w:rsidR="00C57CBC" w:rsidRPr="009619CD" w:rsidRDefault="00C57CBC" w:rsidP="00C57CB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9619CD">
              <w:rPr>
                <w:rFonts w:eastAsia="Calibri"/>
                <w:b/>
              </w:rPr>
              <w:t>Descrizione</w:t>
            </w:r>
          </w:p>
        </w:tc>
        <w:tc>
          <w:tcPr>
            <w:tcW w:w="2014" w:type="dxa"/>
          </w:tcPr>
          <w:p w:rsidR="00C57CBC" w:rsidRPr="009619CD" w:rsidRDefault="00C57CBC" w:rsidP="00C57CB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9619CD">
              <w:rPr>
                <w:rFonts w:eastAsia="Calibri"/>
                <w:b/>
              </w:rPr>
              <w:t>Costo del progetto</w:t>
            </w:r>
          </w:p>
        </w:tc>
      </w:tr>
      <w:tr w:rsidR="00C57CBC" w:rsidRPr="009619CD" w:rsidTr="00265C51">
        <w:trPr>
          <w:trHeight w:val="190"/>
          <w:jc w:val="center"/>
        </w:trPr>
        <w:tc>
          <w:tcPr>
            <w:tcW w:w="7797" w:type="dxa"/>
          </w:tcPr>
          <w:p w:rsidR="00C57CBC" w:rsidRPr="009619CD" w:rsidRDefault="00C57CBC" w:rsidP="00C57CBC">
            <w:pPr>
              <w:rPr>
                <w:rFonts w:eastAsia="Calibri"/>
              </w:rPr>
            </w:pPr>
            <w:r w:rsidRPr="009619CD">
              <w:rPr>
                <w:rFonts w:eastAsia="Calibri"/>
              </w:rPr>
              <w:t xml:space="preserve">Quota di finanziamento del progetto assegnata a UNIVR </w:t>
            </w:r>
          </w:p>
        </w:tc>
        <w:tc>
          <w:tcPr>
            <w:tcW w:w="2014" w:type="dxa"/>
          </w:tcPr>
          <w:p w:rsidR="00C57CBC" w:rsidRPr="009619CD" w:rsidRDefault="00C57CBC" w:rsidP="00D738BE">
            <w:pPr>
              <w:rPr>
                <w:rFonts w:eastAsia="Calibri"/>
              </w:rPr>
            </w:pPr>
          </w:p>
        </w:tc>
      </w:tr>
      <w:tr w:rsidR="00C57CBC" w:rsidRPr="009619CD" w:rsidTr="00265C51">
        <w:trPr>
          <w:jc w:val="center"/>
        </w:trPr>
        <w:tc>
          <w:tcPr>
            <w:tcW w:w="7797" w:type="dxa"/>
          </w:tcPr>
          <w:p w:rsidR="00C57CBC" w:rsidRPr="009619CD" w:rsidRDefault="00C57CBC" w:rsidP="00C57CBC">
            <w:pPr>
              <w:rPr>
                <w:rFonts w:eastAsia="Calibri"/>
                <w:color w:val="231F20"/>
              </w:rPr>
            </w:pPr>
            <w:r w:rsidRPr="009619CD">
              <w:rPr>
                <w:rFonts w:eastAsia="Calibri"/>
                <w:color w:val="231F20"/>
              </w:rPr>
              <w:t xml:space="preserve">Costo del progetto per UNIVR </w:t>
            </w:r>
          </w:p>
        </w:tc>
        <w:tc>
          <w:tcPr>
            <w:tcW w:w="2014" w:type="dxa"/>
          </w:tcPr>
          <w:p w:rsidR="00C57CBC" w:rsidRPr="009619CD" w:rsidRDefault="00C57CBC" w:rsidP="00D136CA">
            <w:pPr>
              <w:rPr>
                <w:rFonts w:eastAsia="Calibri"/>
              </w:rPr>
            </w:pPr>
          </w:p>
        </w:tc>
      </w:tr>
      <w:tr w:rsidR="00C57CBC" w:rsidRPr="009619CD" w:rsidTr="00265C51">
        <w:trPr>
          <w:jc w:val="center"/>
        </w:trPr>
        <w:tc>
          <w:tcPr>
            <w:tcW w:w="7797" w:type="dxa"/>
          </w:tcPr>
          <w:p w:rsidR="00C57CBC" w:rsidRPr="009619CD" w:rsidRDefault="00C57CBC" w:rsidP="00C57CBC">
            <w:pPr>
              <w:rPr>
                <w:rFonts w:eastAsia="Calibri"/>
                <w:color w:val="231F20"/>
              </w:rPr>
            </w:pPr>
            <w:r w:rsidRPr="009619CD">
              <w:rPr>
                <w:rFonts w:eastAsia="Calibri"/>
                <w:color w:val="231F20"/>
              </w:rPr>
              <w:t xml:space="preserve">Quota </w:t>
            </w:r>
            <w:r w:rsidRPr="009619CD">
              <w:rPr>
                <w:rFonts w:eastAsia="Calibri"/>
                <w:i/>
                <w:color w:val="231F20"/>
              </w:rPr>
              <w:t>costi del personale strutturato</w:t>
            </w:r>
            <w:r w:rsidRPr="009619CD">
              <w:rPr>
                <w:rFonts w:eastAsia="Calibri"/>
                <w:color w:val="231F20"/>
              </w:rPr>
              <w:t xml:space="preserve"> UNIVR </w:t>
            </w:r>
          </w:p>
        </w:tc>
        <w:tc>
          <w:tcPr>
            <w:tcW w:w="2014" w:type="dxa"/>
          </w:tcPr>
          <w:p w:rsidR="00C57CBC" w:rsidRPr="009619CD" w:rsidRDefault="00C57CBC" w:rsidP="00724B4D">
            <w:pPr>
              <w:rPr>
                <w:rFonts w:eastAsia="Calibri"/>
                <w:color w:val="231F20"/>
              </w:rPr>
            </w:pPr>
          </w:p>
        </w:tc>
      </w:tr>
      <w:tr w:rsidR="00C57CBC" w:rsidRPr="009619CD" w:rsidTr="00265C51">
        <w:trPr>
          <w:jc w:val="center"/>
        </w:trPr>
        <w:tc>
          <w:tcPr>
            <w:tcW w:w="7797" w:type="dxa"/>
          </w:tcPr>
          <w:p w:rsidR="00C57CBC" w:rsidRPr="009619CD" w:rsidRDefault="00C57CBC" w:rsidP="00C57CBC">
            <w:pPr>
              <w:rPr>
                <w:rFonts w:eastAsia="Calibri"/>
                <w:color w:val="231F20"/>
              </w:rPr>
            </w:pPr>
            <w:r w:rsidRPr="009619CD">
              <w:rPr>
                <w:rFonts w:eastAsia="Calibri"/>
                <w:color w:val="231F20"/>
              </w:rPr>
              <w:t xml:space="preserve">Quota  </w:t>
            </w:r>
            <w:r w:rsidRPr="009619CD">
              <w:rPr>
                <w:rFonts w:eastAsia="Calibri"/>
                <w:i/>
                <w:color w:val="231F20"/>
              </w:rPr>
              <w:t>spese generali</w:t>
            </w:r>
            <w:r w:rsidRPr="009619CD">
              <w:rPr>
                <w:rFonts w:eastAsia="Calibri"/>
                <w:color w:val="231F20"/>
              </w:rPr>
              <w:t xml:space="preserve"> UNIVR </w:t>
            </w:r>
          </w:p>
        </w:tc>
        <w:tc>
          <w:tcPr>
            <w:tcW w:w="2014" w:type="dxa"/>
          </w:tcPr>
          <w:p w:rsidR="00C57CBC" w:rsidRPr="009619CD" w:rsidRDefault="00C57CBC" w:rsidP="00D136CA">
            <w:pPr>
              <w:rPr>
                <w:rFonts w:eastAsia="Calibri"/>
                <w:color w:val="231F20"/>
              </w:rPr>
            </w:pPr>
          </w:p>
        </w:tc>
      </w:tr>
    </w:tbl>
    <w:p w:rsidR="00C57CBC" w:rsidRPr="009619CD" w:rsidRDefault="00C57CBC" w:rsidP="00C57CBC">
      <w:pPr>
        <w:autoSpaceDE w:val="0"/>
        <w:autoSpaceDN w:val="0"/>
        <w:adjustRightInd w:val="0"/>
        <w:jc w:val="both"/>
        <w:rPr>
          <w:rFonts w:eastAsia="Calibri"/>
          <w:color w:val="231F20"/>
        </w:rPr>
      </w:pPr>
    </w:p>
    <w:p w:rsidR="00105B0A" w:rsidRPr="009619CD" w:rsidRDefault="00105B0A" w:rsidP="00C57CBC">
      <w:pPr>
        <w:autoSpaceDE w:val="0"/>
        <w:autoSpaceDN w:val="0"/>
        <w:adjustRightInd w:val="0"/>
        <w:jc w:val="both"/>
        <w:rPr>
          <w:rFonts w:eastAsia="Calibri"/>
          <w:color w:val="231F20"/>
        </w:rPr>
      </w:pPr>
    </w:p>
    <w:p w:rsidR="00C57CBC" w:rsidRPr="009619CD" w:rsidRDefault="00C57CBC" w:rsidP="00C57CBC">
      <w:pPr>
        <w:autoSpaceDE w:val="0"/>
        <w:autoSpaceDN w:val="0"/>
        <w:adjustRightInd w:val="0"/>
        <w:jc w:val="both"/>
        <w:rPr>
          <w:rFonts w:eastAsia="Calibri"/>
          <w:color w:val="231F20"/>
        </w:rPr>
      </w:pPr>
      <w:r w:rsidRPr="009619CD">
        <w:rPr>
          <w:rFonts w:eastAsia="Calibri"/>
          <w:color w:val="231F20"/>
        </w:rPr>
        <w:t>Il trasferimento al Fondo Premiale di Ateneo (</w:t>
      </w:r>
      <w:r w:rsidR="00D738BE" w:rsidRPr="009619CD">
        <w:rPr>
          <w:rFonts w:eastAsia="Calibri"/>
          <w:color w:val="231F20"/>
        </w:rPr>
        <w:t xml:space="preserve">art. </w:t>
      </w:r>
      <w:r w:rsidR="009619CD">
        <w:rPr>
          <w:rFonts w:eastAsia="Calibri"/>
          <w:color w:val="231F20"/>
        </w:rPr>
        <w:t>3</w:t>
      </w:r>
      <w:r w:rsidR="00D738BE" w:rsidRPr="009619CD">
        <w:rPr>
          <w:rFonts w:eastAsia="Calibri"/>
          <w:color w:val="231F20"/>
        </w:rPr>
        <w:t xml:space="preserve"> </w:t>
      </w:r>
      <w:r w:rsidR="00215913" w:rsidRPr="009619CD">
        <w:rPr>
          <w:rFonts w:eastAsia="Calibri"/>
          <w:color w:val="231F20"/>
        </w:rPr>
        <w:t xml:space="preserve">del </w:t>
      </w:r>
      <w:r w:rsidR="00D738BE" w:rsidRPr="009619CD">
        <w:rPr>
          <w:rFonts w:eastAsia="Calibri"/>
          <w:color w:val="231F20"/>
        </w:rPr>
        <w:t>Regolamento per la costituzione e la disciplina del fondo per la premialità</w:t>
      </w:r>
      <w:r w:rsidRPr="009619CD">
        <w:rPr>
          <w:rFonts w:eastAsia="Calibri"/>
          <w:color w:val="231F20"/>
        </w:rPr>
        <w:t>) è</w:t>
      </w:r>
      <w:r w:rsidR="00215913" w:rsidRPr="009619CD">
        <w:rPr>
          <w:rFonts w:eastAsia="Calibri"/>
          <w:color w:val="231F20"/>
        </w:rPr>
        <w:t>,</w:t>
      </w:r>
      <w:r w:rsidRPr="009619CD">
        <w:rPr>
          <w:rFonts w:eastAsia="Calibri"/>
          <w:color w:val="231F20"/>
        </w:rPr>
        <w:t xml:space="preserve"> pertanto</w:t>
      </w:r>
      <w:r w:rsidR="00215913" w:rsidRPr="009619CD">
        <w:rPr>
          <w:rFonts w:eastAsia="Calibri"/>
          <w:color w:val="231F20"/>
        </w:rPr>
        <w:t>,</w:t>
      </w:r>
      <w:r w:rsidR="009619CD">
        <w:rPr>
          <w:rFonts w:eastAsia="Calibri"/>
          <w:color w:val="231F20"/>
        </w:rPr>
        <w:t xml:space="preserve"> di __________</w:t>
      </w:r>
      <w:r w:rsidR="00D738BE" w:rsidRPr="009619CD">
        <w:rPr>
          <w:rFonts w:eastAsia="Calibri"/>
          <w:color w:val="231F20"/>
        </w:rPr>
        <w:t>.</w:t>
      </w:r>
    </w:p>
    <w:p w:rsidR="00C57CBC" w:rsidRPr="009619CD" w:rsidRDefault="00C57CBC" w:rsidP="00C57CBC">
      <w:pPr>
        <w:autoSpaceDE w:val="0"/>
        <w:autoSpaceDN w:val="0"/>
        <w:adjustRightInd w:val="0"/>
        <w:jc w:val="both"/>
        <w:rPr>
          <w:rFonts w:eastAsia="Calibri"/>
          <w:color w:val="231F20"/>
        </w:rPr>
      </w:pPr>
    </w:p>
    <w:p w:rsidR="00691120" w:rsidRPr="009619CD" w:rsidRDefault="00C57CBC" w:rsidP="00C57CBC">
      <w:pPr>
        <w:autoSpaceDE w:val="0"/>
        <w:autoSpaceDN w:val="0"/>
        <w:adjustRightInd w:val="0"/>
        <w:jc w:val="both"/>
        <w:rPr>
          <w:rFonts w:eastAsia="Calibri"/>
          <w:color w:val="231F20"/>
        </w:rPr>
      </w:pPr>
      <w:r w:rsidRPr="009619CD">
        <w:rPr>
          <w:rFonts w:eastAsia="Calibri"/>
          <w:color w:val="231F20"/>
        </w:rPr>
        <w:t>Il trasferimento al Fondo Finalità di Dipartimento (</w:t>
      </w:r>
      <w:r w:rsidR="00E723DD" w:rsidRPr="009619CD">
        <w:rPr>
          <w:rFonts w:eastAsia="Calibri"/>
          <w:color w:val="231F20"/>
        </w:rPr>
        <w:t>art. 4</w:t>
      </w:r>
      <w:r w:rsidR="009619CD">
        <w:rPr>
          <w:rFonts w:eastAsia="Calibri"/>
          <w:color w:val="231F20"/>
        </w:rPr>
        <w:t xml:space="preserve"> </w:t>
      </w:r>
      <w:r w:rsidR="00E723DD" w:rsidRPr="009619CD">
        <w:rPr>
          <w:rFonts w:eastAsia="Calibri"/>
          <w:color w:val="231F20"/>
        </w:rPr>
        <w:t>del Regolamento per la costituzione e la disciplina del fondo per la premialità</w:t>
      </w:r>
      <w:r w:rsidR="009619CD">
        <w:rPr>
          <w:rFonts w:eastAsia="Calibri"/>
          <w:color w:val="231F20"/>
        </w:rPr>
        <w:t>, è pari a_________</w:t>
      </w:r>
      <w:bookmarkStart w:id="0" w:name="_GoBack"/>
      <w:bookmarkEnd w:id="0"/>
      <w:r w:rsidR="00691120" w:rsidRPr="009619CD">
        <w:rPr>
          <w:rFonts w:eastAsia="Calibri"/>
          <w:color w:val="231F20"/>
        </w:rPr>
        <w:t>.</w:t>
      </w:r>
    </w:p>
    <w:p w:rsidR="0075426C" w:rsidRPr="009619CD" w:rsidRDefault="0075426C" w:rsidP="00C57CBC">
      <w:pPr>
        <w:autoSpaceDE w:val="0"/>
        <w:autoSpaceDN w:val="0"/>
        <w:adjustRightInd w:val="0"/>
        <w:jc w:val="both"/>
        <w:rPr>
          <w:rFonts w:eastAsia="Calibri"/>
          <w:color w:val="231F20"/>
        </w:rPr>
      </w:pPr>
    </w:p>
    <w:p w:rsidR="00C57CBC" w:rsidRPr="009619CD" w:rsidRDefault="00C57CBC" w:rsidP="00C57CBC">
      <w:pPr>
        <w:autoSpaceDE w:val="0"/>
        <w:autoSpaceDN w:val="0"/>
        <w:adjustRightInd w:val="0"/>
        <w:jc w:val="both"/>
        <w:rPr>
          <w:rFonts w:eastAsia="Calibri"/>
          <w:color w:val="231F20"/>
          <w:lang w:eastAsia="en-US"/>
        </w:rPr>
      </w:pPr>
      <w:r w:rsidRPr="009619CD">
        <w:rPr>
          <w:rFonts w:eastAsia="Calibri"/>
          <w:color w:val="231F20"/>
          <w:lang w:eastAsia="en-US"/>
        </w:rPr>
        <w:t>Ai sensi dell’art.</w:t>
      </w:r>
      <w:r w:rsidR="00E723DD" w:rsidRPr="009619CD">
        <w:rPr>
          <w:rFonts w:eastAsia="Calibri"/>
          <w:color w:val="231F20"/>
          <w:lang w:eastAsia="en-US"/>
        </w:rPr>
        <w:t xml:space="preserve"> 12 del</w:t>
      </w:r>
      <w:r w:rsidRPr="009619CD">
        <w:rPr>
          <w:rFonts w:eastAsia="Calibri"/>
          <w:color w:val="231F20"/>
          <w:lang w:eastAsia="en-US"/>
        </w:rPr>
        <w:t xml:space="preserve"> </w:t>
      </w:r>
      <w:r w:rsidR="00E723DD" w:rsidRPr="009619CD">
        <w:rPr>
          <w:rFonts w:eastAsia="Calibri"/>
          <w:color w:val="231F20"/>
          <w:lang w:eastAsia="en-US"/>
        </w:rPr>
        <w:t>Regolamento per la costituzione e la disciplina del fondo per la premialità</w:t>
      </w:r>
      <w:r w:rsidR="00125BB6" w:rsidRPr="009619CD">
        <w:rPr>
          <w:rFonts w:eastAsia="Calibri"/>
          <w:color w:val="231F20"/>
          <w:lang w:eastAsia="en-US"/>
        </w:rPr>
        <w:t xml:space="preserve"> </w:t>
      </w:r>
      <w:r w:rsidRPr="009619CD">
        <w:rPr>
          <w:rFonts w:eastAsia="Calibri"/>
          <w:color w:val="231F20"/>
          <w:lang w:eastAsia="en-US"/>
        </w:rPr>
        <w:t>come Responsabile scientifico del progetto se vi saranno disponibilità residue presenterò al Direttore della Struttura (Dipartimento/ Centro) una proposta di ripartizione, individuando i soggetti beneficiari ai quali corrispondere il compenso incentivante, per il relativo provvedimento da portare in ratifica, come previsto dall’organizzazione del Dipartimento.</w:t>
      </w:r>
    </w:p>
    <w:p w:rsidR="00C57CBC" w:rsidRPr="009619CD" w:rsidRDefault="00C57CBC" w:rsidP="00C57CBC">
      <w:pPr>
        <w:autoSpaceDE w:val="0"/>
        <w:autoSpaceDN w:val="0"/>
        <w:adjustRightInd w:val="0"/>
        <w:rPr>
          <w:rFonts w:eastAsia="Calibri"/>
          <w:color w:val="231F20"/>
        </w:rPr>
      </w:pPr>
    </w:p>
    <w:p w:rsidR="00C57CBC" w:rsidRPr="009619CD" w:rsidRDefault="00C57CBC" w:rsidP="00C57CBC">
      <w:pPr>
        <w:spacing w:before="120"/>
        <w:ind w:left="4956" w:firstLine="431"/>
        <w:rPr>
          <w:rFonts w:eastAsia="Calibri"/>
          <w:lang w:eastAsia="en-US"/>
        </w:rPr>
      </w:pPr>
      <w:r w:rsidRPr="009619CD">
        <w:rPr>
          <w:rFonts w:eastAsia="Calibri"/>
          <w:lang w:eastAsia="en-US"/>
        </w:rPr>
        <w:t>Il Responsabile Scientifico</w:t>
      </w:r>
    </w:p>
    <w:p w:rsidR="00262F5E" w:rsidRPr="009619CD" w:rsidRDefault="00262F5E" w:rsidP="00C57CBC">
      <w:pPr>
        <w:spacing w:before="120"/>
        <w:ind w:left="4956" w:firstLine="431"/>
        <w:rPr>
          <w:rFonts w:eastAsia="Calibri"/>
          <w:lang w:eastAsia="en-US"/>
        </w:rPr>
      </w:pPr>
      <w:r w:rsidRPr="009619CD">
        <w:rPr>
          <w:rFonts w:eastAsia="Calibri"/>
          <w:lang w:eastAsia="en-US"/>
        </w:rPr>
        <w:t xml:space="preserve">   </w:t>
      </w:r>
      <w:r w:rsidR="00A85A2E" w:rsidRPr="009619CD">
        <w:rPr>
          <w:rFonts w:eastAsia="Calibri"/>
          <w:lang w:eastAsia="en-US"/>
        </w:rPr>
        <w:t>……………………………</w:t>
      </w:r>
      <w:r w:rsidRPr="009619CD">
        <w:rPr>
          <w:rFonts w:eastAsia="Calibri"/>
          <w:lang w:eastAsia="en-US"/>
        </w:rPr>
        <w:t xml:space="preserve"> </w:t>
      </w:r>
    </w:p>
    <w:sectPr w:rsidR="00262F5E" w:rsidRPr="009619CD" w:rsidSect="00FE1F48">
      <w:type w:val="continuous"/>
      <w:pgSz w:w="11906" w:h="16838"/>
      <w:pgMar w:top="82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F9A" w:rsidRDefault="00644F9A" w:rsidP="00603CB0">
      <w:r>
        <w:separator/>
      </w:r>
    </w:p>
  </w:endnote>
  <w:endnote w:type="continuationSeparator" w:id="0">
    <w:p w:rsidR="00644F9A" w:rsidRDefault="00644F9A" w:rsidP="00603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F9A" w:rsidRDefault="00644F9A" w:rsidP="00603CB0">
      <w:r>
        <w:separator/>
      </w:r>
    </w:p>
  </w:footnote>
  <w:footnote w:type="continuationSeparator" w:id="0">
    <w:p w:rsidR="00644F9A" w:rsidRDefault="00644F9A" w:rsidP="00603C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137C6"/>
    <w:multiLevelType w:val="hybridMultilevel"/>
    <w:tmpl w:val="081C9B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21FE2"/>
    <w:multiLevelType w:val="hybridMultilevel"/>
    <w:tmpl w:val="BC6617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460F9"/>
    <w:multiLevelType w:val="hybridMultilevel"/>
    <w:tmpl w:val="89C861AA"/>
    <w:lvl w:ilvl="0" w:tplc="18828D7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727F8B"/>
    <w:multiLevelType w:val="hybridMultilevel"/>
    <w:tmpl w:val="73307F2C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11E4948">
      <w:numFmt w:val="bullet"/>
      <w:lvlText w:val="•"/>
      <w:lvlJc w:val="left"/>
      <w:pPr>
        <w:ind w:left="1500" w:hanging="360"/>
      </w:pPr>
      <w:rPr>
        <w:rFonts w:ascii="Arial" w:eastAsia="Calibri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C5C"/>
    <w:rsid w:val="0001269F"/>
    <w:rsid w:val="00013870"/>
    <w:rsid w:val="000317A9"/>
    <w:rsid w:val="00044572"/>
    <w:rsid w:val="000706BC"/>
    <w:rsid w:val="00096F4A"/>
    <w:rsid w:val="000B3008"/>
    <w:rsid w:val="000D28E9"/>
    <w:rsid w:val="000D512D"/>
    <w:rsid w:val="000F7DC7"/>
    <w:rsid w:val="00105B0A"/>
    <w:rsid w:val="00115ADD"/>
    <w:rsid w:val="00125BB6"/>
    <w:rsid w:val="00145A1F"/>
    <w:rsid w:val="00147C5C"/>
    <w:rsid w:val="00215913"/>
    <w:rsid w:val="002278DC"/>
    <w:rsid w:val="00262F5E"/>
    <w:rsid w:val="0026365B"/>
    <w:rsid w:val="002E54A6"/>
    <w:rsid w:val="003132A7"/>
    <w:rsid w:val="003236AF"/>
    <w:rsid w:val="00325B99"/>
    <w:rsid w:val="003B47B2"/>
    <w:rsid w:val="003D6CE7"/>
    <w:rsid w:val="00436F39"/>
    <w:rsid w:val="00443A94"/>
    <w:rsid w:val="0045456C"/>
    <w:rsid w:val="004D4416"/>
    <w:rsid w:val="004D7CAE"/>
    <w:rsid w:val="00533EB5"/>
    <w:rsid w:val="00553205"/>
    <w:rsid w:val="00557526"/>
    <w:rsid w:val="00581E78"/>
    <w:rsid w:val="00582355"/>
    <w:rsid w:val="00582C84"/>
    <w:rsid w:val="005965FC"/>
    <w:rsid w:val="005A0ABD"/>
    <w:rsid w:val="005F030D"/>
    <w:rsid w:val="00600188"/>
    <w:rsid w:val="0060124F"/>
    <w:rsid w:val="00603CB0"/>
    <w:rsid w:val="006433FB"/>
    <w:rsid w:val="00644F9A"/>
    <w:rsid w:val="00646AB9"/>
    <w:rsid w:val="00665867"/>
    <w:rsid w:val="00675E68"/>
    <w:rsid w:val="006827B9"/>
    <w:rsid w:val="00691120"/>
    <w:rsid w:val="006921F5"/>
    <w:rsid w:val="00696C12"/>
    <w:rsid w:val="006A06CC"/>
    <w:rsid w:val="006A2D7B"/>
    <w:rsid w:val="006B5404"/>
    <w:rsid w:val="006C3CBE"/>
    <w:rsid w:val="00724B4D"/>
    <w:rsid w:val="00735552"/>
    <w:rsid w:val="0075426C"/>
    <w:rsid w:val="007555B0"/>
    <w:rsid w:val="007B3399"/>
    <w:rsid w:val="007C11A6"/>
    <w:rsid w:val="007D0185"/>
    <w:rsid w:val="008272A8"/>
    <w:rsid w:val="00833AD1"/>
    <w:rsid w:val="00835417"/>
    <w:rsid w:val="00837962"/>
    <w:rsid w:val="008912AC"/>
    <w:rsid w:val="00893FA0"/>
    <w:rsid w:val="008A539E"/>
    <w:rsid w:val="008B3D30"/>
    <w:rsid w:val="008C1095"/>
    <w:rsid w:val="009005BC"/>
    <w:rsid w:val="00915FC1"/>
    <w:rsid w:val="00933971"/>
    <w:rsid w:val="00953120"/>
    <w:rsid w:val="009619CD"/>
    <w:rsid w:val="00966F82"/>
    <w:rsid w:val="00983511"/>
    <w:rsid w:val="00990D65"/>
    <w:rsid w:val="009D05D9"/>
    <w:rsid w:val="009F1184"/>
    <w:rsid w:val="00A11C5F"/>
    <w:rsid w:val="00A33DCA"/>
    <w:rsid w:val="00A40ED0"/>
    <w:rsid w:val="00A57730"/>
    <w:rsid w:val="00A82332"/>
    <w:rsid w:val="00A82A1E"/>
    <w:rsid w:val="00A83637"/>
    <w:rsid w:val="00A85A2E"/>
    <w:rsid w:val="00B040EC"/>
    <w:rsid w:val="00B71F87"/>
    <w:rsid w:val="00B74053"/>
    <w:rsid w:val="00BA7230"/>
    <w:rsid w:val="00BE3FFC"/>
    <w:rsid w:val="00BF52A8"/>
    <w:rsid w:val="00C21576"/>
    <w:rsid w:val="00C50310"/>
    <w:rsid w:val="00C560FA"/>
    <w:rsid w:val="00C57CBC"/>
    <w:rsid w:val="00C615E8"/>
    <w:rsid w:val="00CB3A2F"/>
    <w:rsid w:val="00CB4D97"/>
    <w:rsid w:val="00CC1C22"/>
    <w:rsid w:val="00CD05E8"/>
    <w:rsid w:val="00CD06A9"/>
    <w:rsid w:val="00CD093B"/>
    <w:rsid w:val="00CF5FE8"/>
    <w:rsid w:val="00D07510"/>
    <w:rsid w:val="00D136CA"/>
    <w:rsid w:val="00D1636A"/>
    <w:rsid w:val="00D313C7"/>
    <w:rsid w:val="00D62A54"/>
    <w:rsid w:val="00D66230"/>
    <w:rsid w:val="00D738BE"/>
    <w:rsid w:val="00DA1970"/>
    <w:rsid w:val="00DA3097"/>
    <w:rsid w:val="00DC1A67"/>
    <w:rsid w:val="00E244E3"/>
    <w:rsid w:val="00E60805"/>
    <w:rsid w:val="00E60A9E"/>
    <w:rsid w:val="00E723DD"/>
    <w:rsid w:val="00E74B5E"/>
    <w:rsid w:val="00EB20AF"/>
    <w:rsid w:val="00EC52F5"/>
    <w:rsid w:val="00EE40EA"/>
    <w:rsid w:val="00EE4187"/>
    <w:rsid w:val="00EF311A"/>
    <w:rsid w:val="00F33761"/>
    <w:rsid w:val="00F50746"/>
    <w:rsid w:val="00F872FC"/>
    <w:rsid w:val="00F936F3"/>
    <w:rsid w:val="00FE12E8"/>
    <w:rsid w:val="00FE1F48"/>
    <w:rsid w:val="00FF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2CDF5"/>
  <w15:docId w15:val="{085C9E26-D0DF-4D3E-8F42-4AFA446BD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65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3FF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3FF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66586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6586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915FC1"/>
    <w:pPr>
      <w:ind w:left="720"/>
      <w:contextualSpacing/>
    </w:pPr>
  </w:style>
  <w:style w:type="table" w:styleId="Grigliatabella">
    <w:name w:val="Table Grid"/>
    <w:basedOn w:val="Tabellanormale"/>
    <w:uiPriority w:val="59"/>
    <w:rsid w:val="002E5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603C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3CB0"/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1">
    <w:name w:val="Griglia tabella1"/>
    <w:basedOn w:val="Tabellanormale"/>
    <w:next w:val="Grigliatabella"/>
    <w:uiPriority w:val="99"/>
    <w:rsid w:val="00C57C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75426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5426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5426C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426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5426C"/>
    <w:rPr>
      <w:rFonts w:ascii="Times New Roman" w:eastAsia="Times New Roman" w:hAnsi="Times New Roman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457C0-A888-46A2-966F-ABDB32B3E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Liala Mannino</dc:creator>
  <cp:lastModifiedBy>Ilaria Curro'</cp:lastModifiedBy>
  <cp:revision>2</cp:revision>
  <cp:lastPrinted>2019-03-26T11:05:00Z</cp:lastPrinted>
  <dcterms:created xsi:type="dcterms:W3CDTF">2023-11-22T08:32:00Z</dcterms:created>
  <dcterms:modified xsi:type="dcterms:W3CDTF">2023-11-22T08:32:00Z</dcterms:modified>
</cp:coreProperties>
</file>